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44" w:rsidRPr="00B92444" w:rsidRDefault="00B92444" w:rsidP="00B92444">
      <w:pPr>
        <w:pStyle w:val="a4"/>
        <w:jc w:val="center"/>
        <w:rPr>
          <w:rFonts w:eastAsia="Calibri"/>
          <w:b/>
          <w:sz w:val="32"/>
          <w:szCs w:val="32"/>
        </w:rPr>
      </w:pPr>
      <w:r w:rsidRPr="00B92444">
        <w:rPr>
          <w:rFonts w:eastAsia="Calibri"/>
          <w:b/>
          <w:sz w:val="32"/>
          <w:szCs w:val="32"/>
        </w:rPr>
        <w:t>Аннотация</w:t>
      </w:r>
    </w:p>
    <w:p w:rsidR="00B92444" w:rsidRDefault="00B92444" w:rsidP="00B92444">
      <w:pPr>
        <w:spacing w:line="240" w:lineRule="auto"/>
        <w:ind w:firstLine="709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В последние годы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несовершеннолетних. В частности, это касается отношений между участниками учебно-воспитательного процесса. На этом фоне нарастает взаимное недоверие школьной администрации, преподавательского корпуса, учащихся и их родителей. Растет недоверие к общественным институтам. Все чаще в образовательных учреждениях встречаются проявления агрессии и насилия, что неизбежно отражается не только на качестве и результатах учебно-воспитательного процесса в целом, но, в первую очередь, на качестве жизни его участников.</w:t>
      </w:r>
    </w:p>
    <w:p w:rsidR="00B92444" w:rsidRDefault="00B92444" w:rsidP="00B92444">
      <w:pPr>
        <w:spacing w:line="240" w:lineRule="auto"/>
        <w:ind w:firstLine="709"/>
        <w:jc w:val="both"/>
        <w:rPr>
          <w:rFonts w:eastAsia="Calibri"/>
          <w:color w:val="auto"/>
          <w:kern w:val="0"/>
        </w:rPr>
      </w:pPr>
      <w:r>
        <w:rPr>
          <w:rFonts w:eastAsia="Calibri"/>
          <w:color w:val="auto"/>
          <w:kern w:val="0"/>
        </w:rPr>
        <w:t>Медиация — осно</w:t>
      </w:r>
      <w:bookmarkStart w:id="0" w:name="_GoBack"/>
      <w:bookmarkEnd w:id="0"/>
      <w:r>
        <w:rPr>
          <w:rFonts w:eastAsia="Calibri"/>
          <w:color w:val="auto"/>
          <w:kern w:val="0"/>
        </w:rPr>
        <w:t xml:space="preserve">ва для формирования безопасного пространства в образовательной организации. Обучая детей умению разрешать конфликты с помощью медиативного подхода, мы учим их уважать себя, занимать и развивать активную жизненную позицию, ценить и принимать людей. </w:t>
      </w:r>
      <w:r>
        <w:rPr>
          <w:kern w:val="0"/>
          <w:lang w:eastAsia="en-US"/>
        </w:rPr>
        <w:t xml:space="preserve">В процессе обучения они также учатся сопереживанию, умению поставить себя на место другого, быть чуткими, чувствовать чужую боль. </w:t>
      </w:r>
      <w:r>
        <w:rPr>
          <w:rFonts w:eastAsia="Calibri"/>
          <w:color w:val="auto"/>
          <w:kern w:val="0"/>
        </w:rPr>
        <w:t xml:space="preserve">В связи с этим возникает необходимость в подготовке  участников службы школьной медиации с целью внедрения и применения данного метода среди учащихся и педагогов образовательной организации. Настоящая дополнительная общеобразовательная программа имеет высокую степень педагогической целесообразности. </w:t>
      </w:r>
    </w:p>
    <w:p w:rsidR="00B92444" w:rsidRDefault="00B92444" w:rsidP="00B92444">
      <w:pPr>
        <w:pStyle w:val="a4"/>
        <w:jc w:val="both"/>
        <w:rPr>
          <w:lang w:eastAsia="en-US"/>
        </w:rPr>
      </w:pPr>
      <w:r>
        <w:rPr>
          <w:lang w:eastAsia="en-US"/>
        </w:rPr>
        <w:t xml:space="preserve">     Овладение методом школьной медиации, участие в группах сверстников позволяют каждому подростку реализовать себя с положительной стороны, разглядеть в себе самом и продемонстрировать окружающим способность быть полезным другим. </w:t>
      </w:r>
      <w:r>
        <w:rPr>
          <w:rFonts w:eastAsia="Calibri"/>
        </w:rPr>
        <w:t xml:space="preserve">     </w:t>
      </w:r>
    </w:p>
    <w:p w:rsidR="00B92444" w:rsidRDefault="00B92444" w:rsidP="00B92444">
      <w:pPr>
        <w:pStyle w:val="a4"/>
        <w:jc w:val="both"/>
        <w:rPr>
          <w:rFonts w:ascii="Calibri" w:eastAsia="Calibri" w:hAnsi="Calibri"/>
          <w:color w:val="auto"/>
        </w:rPr>
      </w:pPr>
      <w:r>
        <w:rPr>
          <w:rFonts w:eastAsia="Calibri"/>
          <w:color w:val="auto"/>
        </w:rPr>
        <w:t xml:space="preserve">     Программа «Школа примирения» обеспечивает подготовку и сопровождение учащихся подросткового возраста и педагогов к деятельности в школьной службе медиации,  относится к дополнительным общеобразовательным общеразвивающим программам </w:t>
      </w:r>
      <w:r>
        <w:rPr>
          <w:rFonts w:eastAsia="Calibri"/>
          <w:b/>
          <w:color w:val="auto"/>
        </w:rPr>
        <w:t xml:space="preserve">социально-педагогической </w:t>
      </w:r>
      <w:r>
        <w:rPr>
          <w:rFonts w:eastAsia="Calibri"/>
          <w:color w:val="auto"/>
        </w:rPr>
        <w:t xml:space="preserve"> направленности и способствует повышению социальной адаптации и готовности подростков к взаимодействию с окружающими людьми, созданию условий для развития коммуникативной и социально успешной личности каждого подростка, и расширению «социальной практики» в решении конфликтных ситуаций</w:t>
      </w:r>
      <w:proofErr w:type="gramStart"/>
      <w:r>
        <w:rPr>
          <w:rFonts w:ascii="Calibri" w:eastAsia="Calibri" w:hAnsi="Calibri"/>
          <w:color w:val="auto"/>
        </w:rPr>
        <w:t xml:space="preserve"> .</w:t>
      </w:r>
      <w:proofErr w:type="gramEnd"/>
    </w:p>
    <w:p w:rsidR="00B92444" w:rsidRDefault="00B92444" w:rsidP="00B92444">
      <w:pPr>
        <w:pStyle w:val="a4"/>
        <w:jc w:val="both"/>
        <w:rPr>
          <w:rFonts w:eastAsia="Calibri"/>
          <w:color w:val="auto"/>
        </w:rPr>
      </w:pPr>
      <w:r>
        <w:rPr>
          <w:rFonts w:ascii="Calibri" w:eastAsia="Calibri" w:hAnsi="Calibri"/>
          <w:color w:val="auto"/>
        </w:rPr>
        <w:t xml:space="preserve">   </w:t>
      </w:r>
      <w:r>
        <w:rPr>
          <w:rFonts w:eastAsia="Calibri"/>
          <w:color w:val="auto"/>
        </w:rPr>
        <w:t>Программа  «Школа примирения»  предназначена для обучающихся 5-9 классов и рекомендуется для работы педагогам дополнительного образования социально-педагогической направленности</w:t>
      </w:r>
      <w:proofErr w:type="gramStart"/>
      <w:r>
        <w:rPr>
          <w:rFonts w:eastAsia="Calibri"/>
          <w:color w:val="auto"/>
        </w:rPr>
        <w:t xml:space="preserve"> ,</w:t>
      </w:r>
      <w:proofErr w:type="gramEnd"/>
      <w:r>
        <w:rPr>
          <w:rFonts w:eastAsia="Calibri"/>
          <w:color w:val="auto"/>
        </w:rPr>
        <w:t xml:space="preserve"> социальным педагогам  и педагогам психологам.</w:t>
      </w:r>
    </w:p>
    <w:p w:rsidR="004341F6" w:rsidRDefault="004341F6"/>
    <w:sectPr w:rsidR="0043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50"/>
    <w:rsid w:val="004341F6"/>
    <w:rsid w:val="00B92444"/>
    <w:rsid w:val="00D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92444"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a4">
    <w:name w:val="No Spacing"/>
    <w:link w:val="a3"/>
    <w:qFormat/>
    <w:rsid w:val="00B9244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92444"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a4">
    <w:name w:val="No Spacing"/>
    <w:link w:val="a3"/>
    <w:qFormat/>
    <w:rsid w:val="00B9244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2022-09-30T08:58:00Z</dcterms:created>
  <dcterms:modified xsi:type="dcterms:W3CDTF">2022-09-30T08:59:00Z</dcterms:modified>
</cp:coreProperties>
</file>