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3E" w:rsidRPr="001F658E" w:rsidRDefault="001F658E" w:rsidP="001F658E">
      <w:pPr>
        <w:pStyle w:val="a4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1F658E">
        <w:rPr>
          <w:rStyle w:val="c18"/>
          <w:b/>
          <w:sz w:val="28"/>
          <w:szCs w:val="28"/>
        </w:rPr>
        <w:t>Аналитическая часть</w:t>
      </w:r>
    </w:p>
    <w:p w:rsidR="00BE0C3E" w:rsidRPr="00BB493F" w:rsidRDefault="00BE0C3E" w:rsidP="00BB493F">
      <w:pPr>
        <w:jc w:val="both"/>
      </w:pPr>
      <w:r w:rsidRPr="00BB493F">
        <w:rPr>
          <w:color w:val="000000"/>
        </w:rPr>
        <w:t xml:space="preserve">На базе муниципального </w:t>
      </w:r>
      <w:r w:rsidR="00BB493F">
        <w:rPr>
          <w:color w:val="000000"/>
        </w:rPr>
        <w:t xml:space="preserve">бюджетного </w:t>
      </w:r>
      <w:r w:rsidRPr="00BB493F">
        <w:rPr>
          <w:color w:val="000000"/>
        </w:rPr>
        <w:t xml:space="preserve">общеобразовательного учреждения средней  школы №1 г. Пошехонье  13 лет функционирует дошкольная подготовительная группа детского сада.  Среднее количество воспитанников в течение года составляет  26 детей в возрасте </w:t>
      </w:r>
      <w:r w:rsidR="00BB493F">
        <w:rPr>
          <w:color w:val="000000"/>
        </w:rPr>
        <w:t xml:space="preserve">от </w:t>
      </w:r>
      <w:r w:rsidRPr="00BB493F">
        <w:rPr>
          <w:color w:val="000000"/>
        </w:rPr>
        <w:t xml:space="preserve">5 – </w:t>
      </w:r>
      <w:r w:rsidR="00BB493F">
        <w:rPr>
          <w:color w:val="000000"/>
        </w:rPr>
        <w:t>7</w:t>
      </w:r>
      <w:r w:rsidRPr="00BB493F">
        <w:rPr>
          <w:color w:val="000000"/>
        </w:rPr>
        <w:t xml:space="preserve"> лет. Группа работает по 10,5  часовому режиму с трехразовым питанием и обязательным дневным сном.</w:t>
      </w:r>
    </w:p>
    <w:p w:rsidR="00BE0C3E" w:rsidRPr="00BB493F" w:rsidRDefault="00BE0C3E" w:rsidP="00BB493F">
      <w:pPr>
        <w:jc w:val="both"/>
      </w:pPr>
      <w:r w:rsidRPr="00BB493F">
        <w:rPr>
          <w:rStyle w:val="c14"/>
        </w:rPr>
        <w:t>В группе работают</w:t>
      </w:r>
      <w:r w:rsidRPr="00BB493F">
        <w:rPr>
          <w:rStyle w:val="c43"/>
        </w:rPr>
        <w:t> </w:t>
      </w:r>
      <w:r w:rsidR="00BB493F">
        <w:rPr>
          <w:rStyle w:val="c43"/>
        </w:rPr>
        <w:t>2</w:t>
      </w:r>
      <w:r w:rsidRPr="00BB493F">
        <w:rPr>
          <w:rStyle w:val="c43"/>
        </w:rPr>
        <w:t xml:space="preserve"> педагога. Из них: 2 воспитателя, имеющие высшее образование и высшую квалификационную категорию, 1 музыкальный руководитель с высшим образованием и первой квалификационной </w:t>
      </w:r>
      <w:proofErr w:type="spellStart"/>
      <w:r w:rsidRPr="00BB493F">
        <w:rPr>
          <w:rStyle w:val="c43"/>
        </w:rPr>
        <w:t>категорией</w:t>
      </w:r>
      <w:proofErr w:type="gramStart"/>
      <w:r w:rsidRPr="00BB493F">
        <w:rPr>
          <w:rStyle w:val="c43"/>
        </w:rPr>
        <w:t>.</w:t>
      </w:r>
      <w:r w:rsidRPr="00BB493F">
        <w:t>С</w:t>
      </w:r>
      <w:proofErr w:type="gramEnd"/>
      <w:r w:rsidRPr="00BB493F">
        <w:t>одержание</w:t>
      </w:r>
      <w:proofErr w:type="spellEnd"/>
      <w:r w:rsidRPr="00BB493F">
        <w:t xml:space="preserve"> воспитательно-образовательного процесса в группе осуществляется  в соответствии с существующими образовательными программами для детей старшего дошкольного возраста, и составляют гармоничное единство.</w:t>
      </w:r>
    </w:p>
    <w:p w:rsidR="00BE0C3E" w:rsidRPr="00BB493F" w:rsidRDefault="00BE0C3E" w:rsidP="00BB493F">
      <w:pPr>
        <w:jc w:val="both"/>
      </w:pPr>
      <w:r w:rsidRPr="00BB493F">
        <w:t xml:space="preserve">      Приоритетным направлением на современном этапе является  преемственность образовательного процесса детей старшего дошкольного возраста и системой начального общего образования.</w:t>
      </w:r>
    </w:p>
    <w:p w:rsidR="00BE0C3E" w:rsidRPr="00BB493F" w:rsidRDefault="00BE0C3E" w:rsidP="00BB493F">
      <w:pPr>
        <w:spacing w:line="240" w:lineRule="atLeast"/>
        <w:jc w:val="both"/>
      </w:pPr>
      <w:r w:rsidRPr="0052751E">
        <w:t>Группа работала по основной общеобразовательной программе дошкольного образования, разработанной</w:t>
      </w:r>
      <w:r w:rsidRPr="00BB493F">
        <w:t xml:space="preserve">  в соответствии с ФГОС </w:t>
      </w:r>
      <w:proofErr w:type="gramStart"/>
      <w:r w:rsidRPr="00BB493F">
        <w:t>ДО</w:t>
      </w:r>
      <w:proofErr w:type="gramEnd"/>
      <w:r w:rsidRPr="00BB493F">
        <w:t xml:space="preserve"> и «</w:t>
      </w:r>
      <w:proofErr w:type="gramStart"/>
      <w:r w:rsidRPr="00BB493F">
        <w:t>Концепцией</w:t>
      </w:r>
      <w:proofErr w:type="gramEnd"/>
      <w:r w:rsidRPr="00BB493F">
        <w:t xml:space="preserve"> дошкольного образования». Вся организованная в группе деятельность соответствовала 5 областям, и осуществляла: социально – коммуникативное, познавательное, речевое, художественно – эстетическое и  физическое развитие. </w:t>
      </w:r>
    </w:p>
    <w:p w:rsidR="00BE0C3E" w:rsidRPr="00BB493F" w:rsidRDefault="00BE0C3E" w:rsidP="0052751E">
      <w:pPr>
        <w:jc w:val="both"/>
      </w:pPr>
      <w:r w:rsidRPr="00BB493F">
        <w:t xml:space="preserve"> Значительную роль в жизни и развитии ребенка играет предметно – развивающая среда, она предполагает возможности для организации различных видов деятельности детей дошкольного возраста, а  так же включает условия для их полноценного питания и отдыха и предполагает создание  условий совместной  деятельности  взрослого  с детьми и свободной самостоятельной деятельности детей.</w:t>
      </w:r>
    </w:p>
    <w:p w:rsidR="00BE0C3E" w:rsidRPr="00BB493F" w:rsidRDefault="00BE0C3E" w:rsidP="00BB493F">
      <w:pPr>
        <w:jc w:val="both"/>
      </w:pPr>
      <w:r w:rsidRPr="00BB493F">
        <w:t xml:space="preserve">      Зоны и игровые уголки размещены так, чтобы каждый ребенок мог заниматься интересным для него в</w:t>
      </w:r>
      <w:r w:rsidRPr="00BB493F">
        <w:rPr>
          <w:vanish/>
        </w:rPr>
        <w:t>нного и эстетического поведения, соверше</w:t>
      </w:r>
      <w:r w:rsidRPr="00BB493F">
        <w:t xml:space="preserve"> данный момент делом, не мешая другим, и чтоб ему так же не мешали.  Необходимые  для игр пособия и игровой материал находится в доступном для детей месте.</w:t>
      </w:r>
    </w:p>
    <w:p w:rsidR="00BE0C3E" w:rsidRPr="00BB493F" w:rsidRDefault="00BE0C3E" w:rsidP="00BB493F">
      <w:pPr>
        <w:jc w:val="both"/>
      </w:pPr>
      <w:r w:rsidRPr="00BB493F">
        <w:t xml:space="preserve">        Значительное вниманиеуделялось физическомувоспитание, направленому на охрану и укрепление здоровья детей, своевременное формирование у них двигательных умений и навыков.</w:t>
      </w:r>
    </w:p>
    <w:p w:rsidR="00BE0C3E" w:rsidRPr="0052751E" w:rsidRDefault="00BE0C3E" w:rsidP="00BB493F">
      <w:pPr>
        <w:tabs>
          <w:tab w:val="left" w:pos="1800"/>
        </w:tabs>
        <w:ind w:firstLine="360"/>
        <w:jc w:val="both"/>
      </w:pPr>
      <w:r w:rsidRPr="00BB493F">
        <w:t xml:space="preserve">   По результатам данных медицинских карт  детей группы на начало года  1-ю основную группу имело 10 детей,  2-ю основную группу  12 дете</w:t>
      </w:r>
      <w:r w:rsidR="0052751E">
        <w:t>й</w:t>
      </w:r>
      <w:r w:rsidRPr="00BB493F">
        <w:t xml:space="preserve">,   3-ю основную группу 1 ребенок. </w:t>
      </w:r>
      <w:r w:rsidRPr="0052751E">
        <w:t xml:space="preserve">Индекс здоровья  детей за год составляет 11 %. </w:t>
      </w:r>
    </w:p>
    <w:p w:rsidR="00BE0C3E" w:rsidRPr="00BB493F" w:rsidRDefault="00BE0C3E" w:rsidP="00BB493F">
      <w:pPr>
        <w:tabs>
          <w:tab w:val="left" w:pos="1800"/>
        </w:tabs>
        <w:ind w:firstLine="360"/>
        <w:jc w:val="both"/>
      </w:pPr>
      <w:r w:rsidRPr="00BB493F">
        <w:t xml:space="preserve">    В начале и в конце года для сравнения результатов физического развития  была проведена диагностика развития физических качеств (ловкости, выносливости, быстроты и силы). На конец года результаты детей улучшились по всем показателям по сравнению с началом года. </w:t>
      </w:r>
    </w:p>
    <w:p w:rsidR="00BE0C3E" w:rsidRPr="00BB493F" w:rsidRDefault="00BE0C3E" w:rsidP="00BB493F">
      <w:pPr>
        <w:tabs>
          <w:tab w:val="left" w:pos="1800"/>
        </w:tabs>
        <w:ind w:firstLine="360"/>
        <w:jc w:val="both"/>
      </w:pPr>
      <w:r w:rsidRPr="00BB493F">
        <w:t xml:space="preserve">   В начале и в конце года воспитателями  совместно с медсестрой проведена антропометрия детей. На конец года по всем показателям был прирост.</w:t>
      </w:r>
    </w:p>
    <w:p w:rsidR="00BE0C3E" w:rsidRPr="00BB493F" w:rsidRDefault="00BE0C3E" w:rsidP="00BB493F">
      <w:pPr>
        <w:tabs>
          <w:tab w:val="left" w:pos="1800"/>
        </w:tabs>
        <w:jc w:val="both"/>
      </w:pPr>
      <w:r w:rsidRPr="00BB493F">
        <w:t>Одним из  главных  направлений в групп</w:t>
      </w:r>
      <w:r w:rsidR="00AD1B56" w:rsidRPr="00BB493F">
        <w:t>е это взаимодействие с семьей.</w:t>
      </w:r>
      <w:r w:rsidRPr="00BB493F">
        <w:t xml:space="preserve">  В  течение года с  родителями проводились индивидуальные и подгрупповые беседы и консультации по разным проблемным вопросам, возникающим  в ходе работы с детьми. </w:t>
      </w:r>
    </w:p>
    <w:p w:rsidR="00BE0C3E" w:rsidRPr="00BB493F" w:rsidRDefault="00BE0C3E" w:rsidP="00BB493F">
      <w:pPr>
        <w:jc w:val="both"/>
      </w:pPr>
      <w:r w:rsidRPr="00BB493F">
        <w:t xml:space="preserve">        Многие родители стали активными участниками проводимых в группе, в школе, в районе  различных конкурсов, выставок и делали совместно со своим ребенком интересные поделки, которые занимали призовые места.</w:t>
      </w:r>
    </w:p>
    <w:p w:rsidR="00BE0C3E" w:rsidRPr="00BB493F" w:rsidRDefault="00BE0C3E" w:rsidP="00BB493F">
      <w:pPr>
        <w:shd w:val="clear" w:color="auto" w:fill="FFFFFF"/>
        <w:jc w:val="both"/>
      </w:pPr>
      <w:r w:rsidRPr="00BB493F">
        <w:rPr>
          <w:rStyle w:val="c2"/>
        </w:rPr>
        <w:t>Традиционным стало участие родител</w:t>
      </w:r>
      <w:r w:rsidR="00AD1B56" w:rsidRPr="00BB493F">
        <w:rPr>
          <w:rStyle w:val="c2"/>
        </w:rPr>
        <w:t xml:space="preserve">ей в праздниках и развлечениях, таких как </w:t>
      </w:r>
      <w:proofErr w:type="gramStart"/>
      <w:r w:rsidRPr="00BB493F">
        <w:t>праздник</w:t>
      </w:r>
      <w:proofErr w:type="gramEnd"/>
      <w:r w:rsidRPr="00BB493F">
        <w:t xml:space="preserve">  Осени</w:t>
      </w:r>
      <w:r w:rsidR="0052751E">
        <w:t xml:space="preserve">, </w:t>
      </w:r>
      <w:r w:rsidRPr="00BB493F">
        <w:t xml:space="preserve">посвящённый Дню Матери, </w:t>
      </w:r>
      <w:r w:rsidRPr="00BB493F">
        <w:rPr>
          <w:rStyle w:val="c2"/>
        </w:rPr>
        <w:t xml:space="preserve">семейное  развлекательно-спортивное мероприятие на 23 февраля. </w:t>
      </w:r>
    </w:p>
    <w:p w:rsidR="00BE0C3E" w:rsidRPr="00BB493F" w:rsidRDefault="00BE0C3E" w:rsidP="00BB493F">
      <w:pPr>
        <w:shd w:val="clear" w:color="auto" w:fill="FFFFFF"/>
        <w:ind w:firstLine="540"/>
        <w:jc w:val="both"/>
      </w:pPr>
      <w:r w:rsidRPr="00BB493F">
        <w:rPr>
          <w:rStyle w:val="c2"/>
        </w:rPr>
        <w:lastRenderedPageBreak/>
        <w:t>Общение детей и родителей – это интересная форма самореализации родителей, действенный способ их убеждения в том, что именно “...родители являются первыми педагогами</w:t>
      </w:r>
      <w:r w:rsidRPr="00BB493F">
        <w:rPr>
          <w:rStyle w:val="c2"/>
          <w:i/>
          <w:iCs/>
        </w:rPr>
        <w:t xml:space="preserve">”. </w:t>
      </w:r>
    </w:p>
    <w:p w:rsidR="00AD1B56" w:rsidRPr="00BB493F" w:rsidRDefault="0052751E" w:rsidP="00BB493F">
      <w:pPr>
        <w:jc w:val="both"/>
      </w:pPr>
      <w:r>
        <w:t xml:space="preserve">         В</w:t>
      </w:r>
      <w:r w:rsidR="00BE0C3E" w:rsidRPr="00BB493F">
        <w:t xml:space="preserve"> целом удалось решить задачи, которые были поставлены в начале учебного года. У детей произошли определенные  изменения в разных сферах их развития. Углубились и расширились знания детей, их кругозор, умение анализировать, сопоставлять и делать выводы, классифицировать и находить  сходство и различие. </w:t>
      </w:r>
    </w:p>
    <w:p w:rsidR="00BE0C3E" w:rsidRPr="00BB493F" w:rsidRDefault="00BE0C3E" w:rsidP="00BB493F">
      <w:pPr>
        <w:jc w:val="both"/>
      </w:pPr>
    </w:p>
    <w:p w:rsidR="00E2026D" w:rsidRPr="00E2026D" w:rsidRDefault="00E2026D" w:rsidP="00E2026D">
      <w:pPr>
        <w:ind w:left="360"/>
        <w:rPr>
          <w:rStyle w:val="c18"/>
          <w:b/>
          <w:color w:val="000000"/>
        </w:rPr>
      </w:pPr>
      <w:r>
        <w:rPr>
          <w:rStyle w:val="c18"/>
          <w:b/>
        </w:rPr>
        <w:t xml:space="preserve">3. </w:t>
      </w:r>
      <w:r w:rsidRPr="00E2026D">
        <w:rPr>
          <w:rStyle w:val="c18"/>
          <w:b/>
        </w:rPr>
        <w:t>Анализ деятельности</w:t>
      </w:r>
    </w:p>
    <w:p w:rsidR="00BE0C3E" w:rsidRPr="00BB493F" w:rsidRDefault="00E2026D" w:rsidP="00E2026D">
      <w:pPr>
        <w:jc w:val="both"/>
      </w:pPr>
      <w:r>
        <w:rPr>
          <w:color w:val="000000"/>
        </w:rPr>
        <w:t>За год</w:t>
      </w:r>
      <w:r w:rsidRPr="00BB493F">
        <w:rPr>
          <w:color w:val="000000"/>
        </w:rPr>
        <w:t xml:space="preserve"> выросла общая численность воспитанников</w:t>
      </w:r>
      <w:r>
        <w:rPr>
          <w:color w:val="000000"/>
        </w:rPr>
        <w:t>,</w:t>
      </w:r>
      <w:r w:rsidRPr="00BB493F">
        <w:rPr>
          <w:color w:val="000000"/>
        </w:rPr>
        <w:t xml:space="preserve"> осваивающих </w:t>
      </w:r>
      <w:proofErr w:type="spellStart"/>
      <w:r w:rsidRPr="00BB493F">
        <w:rPr>
          <w:color w:val="000000"/>
        </w:rPr>
        <w:t>образовательую</w:t>
      </w:r>
      <w:proofErr w:type="spellEnd"/>
      <w:r w:rsidRPr="00BB493F">
        <w:rPr>
          <w:color w:val="000000"/>
        </w:rPr>
        <w:t xml:space="preserve"> программу дошкольного образования с 18 человек до 26</w:t>
      </w:r>
      <w:r>
        <w:rPr>
          <w:color w:val="000000"/>
        </w:rPr>
        <w:t xml:space="preserve"> человек</w:t>
      </w:r>
      <w:r w:rsidRPr="00BB493F">
        <w:rPr>
          <w:color w:val="000000"/>
        </w:rPr>
        <w:t xml:space="preserve">. Снизился средний показатель пропущенных дней посещения дошкольной группы по болезни с 26 дней до </w:t>
      </w:r>
      <w:r>
        <w:rPr>
          <w:color w:val="000000"/>
        </w:rPr>
        <w:t>8</w:t>
      </w:r>
      <w:r w:rsidRPr="00BB493F">
        <w:rPr>
          <w:color w:val="000000"/>
        </w:rPr>
        <w:t>,</w:t>
      </w:r>
      <w:r>
        <w:rPr>
          <w:color w:val="000000"/>
        </w:rPr>
        <w:t xml:space="preserve"> что говорит о том, что мероприятия по организации оздоровления детей дают свои положительные результаты. Уменьшилась площадь</w:t>
      </w:r>
      <w:r w:rsidRPr="00BB493F">
        <w:rPr>
          <w:color w:val="000000"/>
        </w:rPr>
        <w:t>, в которых осуществляется образовательная деятельность, в расчете на одного воспитанника с 7,94 кв.м. до 7 кв.м</w:t>
      </w:r>
      <w:proofErr w:type="gramStart"/>
      <w:r w:rsidRPr="00BB493F">
        <w:rPr>
          <w:color w:val="000000"/>
        </w:rPr>
        <w:t>.</w:t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 связи с тем, что увеличился контингент воспитанников</w:t>
      </w:r>
    </w:p>
    <w:p w:rsidR="00BE0C3E" w:rsidRPr="00BB493F" w:rsidRDefault="00BE0C3E" w:rsidP="00BB493F">
      <w:pPr>
        <w:jc w:val="both"/>
      </w:pPr>
    </w:p>
    <w:p w:rsidR="00BE0C3E" w:rsidRPr="00BB493F" w:rsidRDefault="00BE0C3E" w:rsidP="00BB493F">
      <w:pPr>
        <w:jc w:val="both"/>
      </w:pPr>
    </w:p>
    <w:p w:rsidR="00BE0C3E" w:rsidRPr="00BB493F" w:rsidRDefault="00BE0C3E" w:rsidP="00BB493F">
      <w:pPr>
        <w:jc w:val="both"/>
      </w:pPr>
    </w:p>
    <w:p w:rsidR="00E31D9A" w:rsidRPr="00BB493F" w:rsidRDefault="00E31D9A" w:rsidP="00BB493F">
      <w:pPr>
        <w:jc w:val="both"/>
      </w:pPr>
    </w:p>
    <w:p w:rsidR="00E31D9A" w:rsidRPr="00BB493F" w:rsidRDefault="00E31D9A" w:rsidP="00BB493F">
      <w:pPr>
        <w:jc w:val="both"/>
      </w:pPr>
    </w:p>
    <w:p w:rsidR="00E31D9A" w:rsidRPr="00BB493F" w:rsidRDefault="00E31D9A" w:rsidP="00BB493F">
      <w:pPr>
        <w:jc w:val="both"/>
      </w:pPr>
    </w:p>
    <w:p w:rsidR="00E31D9A" w:rsidRPr="00BB493F" w:rsidRDefault="00E31D9A" w:rsidP="00BB493F">
      <w:pPr>
        <w:jc w:val="both"/>
      </w:pPr>
    </w:p>
    <w:p w:rsidR="00E31D9A" w:rsidRPr="00BB493F" w:rsidRDefault="00E31D9A" w:rsidP="00BB493F">
      <w:pPr>
        <w:jc w:val="both"/>
      </w:pPr>
    </w:p>
    <w:p w:rsidR="00E31D9A" w:rsidRPr="00BB493F" w:rsidRDefault="00E31D9A" w:rsidP="00BB493F">
      <w:pPr>
        <w:jc w:val="both"/>
      </w:pPr>
    </w:p>
    <w:p w:rsidR="00E31D9A" w:rsidRPr="00BB493F" w:rsidRDefault="00E31D9A" w:rsidP="00BB493F">
      <w:pPr>
        <w:jc w:val="both"/>
      </w:pPr>
    </w:p>
    <w:p w:rsidR="00E31D9A" w:rsidRDefault="00E31D9A" w:rsidP="00BE0C3E"/>
    <w:p w:rsidR="00E31D9A" w:rsidRDefault="00E31D9A" w:rsidP="00BE0C3E"/>
    <w:p w:rsidR="00E31D9A" w:rsidRDefault="00E31D9A" w:rsidP="00BE0C3E"/>
    <w:p w:rsidR="00E31D9A" w:rsidRDefault="00E31D9A" w:rsidP="00BE0C3E"/>
    <w:p w:rsidR="00E31D9A" w:rsidRDefault="00E31D9A" w:rsidP="00BE0C3E"/>
    <w:p w:rsidR="00E31D9A" w:rsidRDefault="00E31D9A" w:rsidP="00BE0C3E"/>
    <w:p w:rsidR="00E31D9A" w:rsidRDefault="00E31D9A" w:rsidP="00BE0C3E"/>
    <w:p w:rsidR="00E31D9A" w:rsidRDefault="00E31D9A" w:rsidP="00BE0C3E"/>
    <w:p w:rsidR="00BB493F" w:rsidRDefault="00BB493F" w:rsidP="00BE0C3E"/>
    <w:p w:rsidR="00BB493F" w:rsidRDefault="00BB493F" w:rsidP="00BE0C3E"/>
    <w:p w:rsidR="00BB493F" w:rsidRDefault="00BB493F" w:rsidP="00BE0C3E"/>
    <w:p w:rsidR="00BB493F" w:rsidRDefault="00BB493F" w:rsidP="00BE0C3E"/>
    <w:p w:rsidR="00BB493F" w:rsidRDefault="00BB493F" w:rsidP="00BE0C3E"/>
    <w:p w:rsidR="00BB493F" w:rsidRDefault="00BB493F" w:rsidP="00BE0C3E"/>
    <w:p w:rsidR="00BB493F" w:rsidRDefault="00BB493F" w:rsidP="00BE0C3E"/>
    <w:p w:rsidR="00BB493F" w:rsidRDefault="00BB493F" w:rsidP="00BE0C3E"/>
    <w:p w:rsidR="00BB493F" w:rsidRDefault="00BB493F" w:rsidP="00BE0C3E"/>
    <w:p w:rsidR="00BB493F" w:rsidRDefault="00BB493F" w:rsidP="00BE0C3E"/>
    <w:p w:rsidR="00BB493F" w:rsidRDefault="00BB493F" w:rsidP="00BE0C3E"/>
    <w:p w:rsidR="00BB493F" w:rsidRDefault="00BB493F" w:rsidP="00BE0C3E"/>
    <w:p w:rsidR="00BB493F" w:rsidRDefault="00BB493F" w:rsidP="00BE0C3E"/>
    <w:p w:rsidR="00BB493F" w:rsidRDefault="00BB493F" w:rsidP="00BE0C3E"/>
    <w:p w:rsidR="00BB493F" w:rsidRDefault="00BB493F" w:rsidP="00BE0C3E"/>
    <w:p w:rsidR="00BB493F" w:rsidRDefault="00BB493F" w:rsidP="00BE0C3E"/>
    <w:p w:rsidR="00BB493F" w:rsidRDefault="00BB493F" w:rsidP="00BE0C3E"/>
    <w:p w:rsidR="00BB493F" w:rsidRDefault="00BB493F" w:rsidP="00BE0C3E"/>
    <w:p w:rsidR="00E2026D" w:rsidRDefault="00E2026D" w:rsidP="00BE0C3E">
      <w:pPr>
        <w:sectPr w:rsidR="00E2026D" w:rsidSect="00BB493F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BE0C3E" w:rsidRPr="00E2026D" w:rsidRDefault="00BE0C3E" w:rsidP="00E2026D">
      <w:pPr>
        <w:pStyle w:val="1"/>
        <w:spacing w:before="0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E2026D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Показатели</w:t>
      </w:r>
      <w:r w:rsidRPr="00E2026D">
        <w:rPr>
          <w:rFonts w:ascii="Times New Roman" w:hAnsi="Times New Roman" w:cs="Times New Roman"/>
          <w:color w:val="auto"/>
          <w:sz w:val="24"/>
          <w:szCs w:val="24"/>
        </w:rPr>
        <w:br/>
        <w:t>деятельности дошкольной группы МОУ СОШ №1 г. Пошехонье, подлежащей самообследованию</w:t>
      </w:r>
      <w:r w:rsidRPr="00E2026D">
        <w:rPr>
          <w:rFonts w:ascii="Times New Roman" w:hAnsi="Times New Roman" w:cs="Times New Roman"/>
          <w:color w:val="auto"/>
          <w:sz w:val="24"/>
          <w:szCs w:val="24"/>
        </w:rPr>
        <w:br/>
        <w:t>(утв. приказом Министерства образования и науки РФ от 10 декабря 2013 г. № 1324)</w:t>
      </w:r>
    </w:p>
    <w:bookmarkEnd w:id="0"/>
    <w:p w:rsidR="00BE0C3E" w:rsidRDefault="00BE0C3E" w:rsidP="001F658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E" w:rsidRDefault="00BE0C3E" w:rsidP="000C1D24">
            <w:pPr>
              <w:pStyle w:val="a3"/>
              <w:jc w:val="center"/>
            </w:pP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26 человек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26 человек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0 человек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0 человек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0 человек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0 человек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 xml:space="preserve"> 26 человек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26 человек/100%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26 человек/100%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0 человек/0%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0 человек/0%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0 человек/0%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0 человек/0%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0 человек/0%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0 человек/0%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E2026D" w:rsidP="00E2026D">
            <w:pPr>
              <w:pStyle w:val="a3"/>
              <w:jc w:val="center"/>
            </w:pPr>
            <w:r>
              <w:t>8  дней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2 человека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2 человека/100%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2 человека/100%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0 человек/0%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lastRenderedPageBreak/>
              <w:t>0 человек/0%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lastRenderedPageBreak/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2 человека/100%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2 человек/100%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0 человек 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 человек/50%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0 человек/0%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 человек/50%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0 человек/0%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 человек/50%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3 человека/100%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3 человека/100%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2 человека/26 человек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E" w:rsidRDefault="00BE0C3E" w:rsidP="000C1D24">
            <w:pPr>
              <w:pStyle w:val="a3"/>
              <w:jc w:val="center"/>
            </w:pP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да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нет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нет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E" w:rsidRDefault="00E2026D" w:rsidP="000C1D24">
            <w:pPr>
              <w:pStyle w:val="a3"/>
              <w:jc w:val="center"/>
            </w:pPr>
            <w:r>
              <w:t>да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нет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E" w:rsidRDefault="00BE0C3E" w:rsidP="000C1D24">
            <w:pPr>
              <w:pStyle w:val="a3"/>
              <w:jc w:val="center"/>
            </w:pPr>
            <w:r>
              <w:t>нет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3E" w:rsidRDefault="00BE0C3E" w:rsidP="000C1D24">
            <w:pPr>
              <w:pStyle w:val="a3"/>
              <w:jc w:val="center"/>
            </w:pP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7 кв.м.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0 кв.м.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lastRenderedPageBreak/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да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да</w:t>
            </w:r>
          </w:p>
        </w:tc>
      </w:tr>
      <w:tr w:rsidR="00BE0C3E" w:rsidTr="000C1D2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C3E" w:rsidRDefault="00BE0C3E" w:rsidP="000C1D24">
            <w:pPr>
              <w:pStyle w:val="a3"/>
              <w:jc w:val="center"/>
            </w:pPr>
            <w:r>
              <w:t>да</w:t>
            </w:r>
          </w:p>
        </w:tc>
      </w:tr>
    </w:tbl>
    <w:p w:rsidR="00BE0C3E" w:rsidRDefault="00BE0C3E" w:rsidP="00BE0C3E"/>
    <w:p w:rsidR="00BE0C3E" w:rsidRDefault="00BE0C3E" w:rsidP="00BE0C3E"/>
    <w:p w:rsidR="00BE0C3E" w:rsidRDefault="00BE0C3E" w:rsidP="00BE0C3E">
      <w:r>
        <w:t>Директор МБОУ СШ № 1 г. Пошехонье:  Румянцева Г.В.</w:t>
      </w:r>
    </w:p>
    <w:p w:rsidR="00BE0C3E" w:rsidRDefault="00BE0C3E" w:rsidP="00BE0C3E"/>
    <w:p w:rsidR="001F658E" w:rsidRDefault="001F658E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p w:rsidR="00BB493F" w:rsidRDefault="00BB493F" w:rsidP="001F658E">
      <w:pPr>
        <w:jc w:val="center"/>
        <w:rPr>
          <w:rStyle w:val="c18"/>
          <w:b/>
          <w:sz w:val="28"/>
          <w:szCs w:val="28"/>
        </w:rPr>
      </w:pPr>
    </w:p>
    <w:sectPr w:rsidR="00BB493F" w:rsidSect="00E2026D">
      <w:pgSz w:w="16838" w:h="11906" w:orient="landscape"/>
      <w:pgMar w:top="992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747"/>
    <w:multiLevelType w:val="hybridMultilevel"/>
    <w:tmpl w:val="F7AE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520C7"/>
    <w:multiLevelType w:val="hybridMultilevel"/>
    <w:tmpl w:val="7C402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887C51"/>
    <w:multiLevelType w:val="hybridMultilevel"/>
    <w:tmpl w:val="F7AE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83DD0"/>
    <w:multiLevelType w:val="hybridMultilevel"/>
    <w:tmpl w:val="BBFC6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5A2"/>
    <w:rsid w:val="000664D6"/>
    <w:rsid w:val="000B75A2"/>
    <w:rsid w:val="000E10B5"/>
    <w:rsid w:val="001F658E"/>
    <w:rsid w:val="00262288"/>
    <w:rsid w:val="0052751E"/>
    <w:rsid w:val="00695CE6"/>
    <w:rsid w:val="00966199"/>
    <w:rsid w:val="00AD1B56"/>
    <w:rsid w:val="00BA2FEB"/>
    <w:rsid w:val="00BB493F"/>
    <w:rsid w:val="00BE0C3E"/>
    <w:rsid w:val="00E2026D"/>
    <w:rsid w:val="00E31D9A"/>
    <w:rsid w:val="00E8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2">
    <w:name w:val="c2"/>
    <w:rsid w:val="00BE0C3E"/>
  </w:style>
  <w:style w:type="paragraph" w:customStyle="1" w:styleId="c7">
    <w:name w:val="c7"/>
    <w:basedOn w:val="a"/>
    <w:rsid w:val="00BE0C3E"/>
    <w:pPr>
      <w:spacing w:before="100" w:beforeAutospacing="1" w:after="100" w:afterAutospacing="1"/>
    </w:pPr>
  </w:style>
  <w:style w:type="character" w:customStyle="1" w:styleId="c18">
    <w:name w:val="c18"/>
    <w:basedOn w:val="a0"/>
    <w:rsid w:val="00BE0C3E"/>
  </w:style>
  <w:style w:type="character" w:customStyle="1" w:styleId="c43">
    <w:name w:val="c43"/>
    <w:basedOn w:val="a0"/>
    <w:rsid w:val="00BE0C3E"/>
  </w:style>
  <w:style w:type="character" w:customStyle="1" w:styleId="c14">
    <w:name w:val="c14"/>
    <w:basedOn w:val="a0"/>
    <w:rsid w:val="00BE0C3E"/>
  </w:style>
  <w:style w:type="paragraph" w:customStyle="1" w:styleId="a3">
    <w:name w:val="Прижатый влево"/>
    <w:basedOn w:val="a"/>
    <w:next w:val="a"/>
    <w:uiPriority w:val="99"/>
    <w:rsid w:val="00BE0C3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BE0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D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2">
    <w:name w:val="c2"/>
    <w:rsid w:val="00BE0C3E"/>
  </w:style>
  <w:style w:type="paragraph" w:customStyle="1" w:styleId="c7">
    <w:name w:val="c7"/>
    <w:basedOn w:val="a"/>
    <w:rsid w:val="00BE0C3E"/>
    <w:pPr>
      <w:spacing w:before="100" w:beforeAutospacing="1" w:after="100" w:afterAutospacing="1"/>
    </w:pPr>
  </w:style>
  <w:style w:type="character" w:customStyle="1" w:styleId="c18">
    <w:name w:val="c18"/>
    <w:basedOn w:val="a0"/>
    <w:rsid w:val="00BE0C3E"/>
  </w:style>
  <w:style w:type="character" w:customStyle="1" w:styleId="c43">
    <w:name w:val="c43"/>
    <w:basedOn w:val="a0"/>
    <w:rsid w:val="00BE0C3E"/>
  </w:style>
  <w:style w:type="character" w:customStyle="1" w:styleId="c14">
    <w:name w:val="c14"/>
    <w:basedOn w:val="a0"/>
    <w:rsid w:val="00BE0C3E"/>
  </w:style>
  <w:style w:type="paragraph" w:customStyle="1" w:styleId="a3">
    <w:name w:val="Прижатый влево"/>
    <w:basedOn w:val="a"/>
    <w:next w:val="a"/>
    <w:uiPriority w:val="99"/>
    <w:rsid w:val="00BE0C3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BE0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D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2017-08-31T16:23:00Z</cp:lastPrinted>
  <dcterms:created xsi:type="dcterms:W3CDTF">2017-08-31T16:33:00Z</dcterms:created>
  <dcterms:modified xsi:type="dcterms:W3CDTF">2017-08-31T16:33:00Z</dcterms:modified>
</cp:coreProperties>
</file>