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3" w:rsidRPr="007815B3" w:rsidRDefault="007815B3" w:rsidP="007815B3">
      <w:pPr>
        <w:tabs>
          <w:tab w:val="left" w:pos="3285"/>
        </w:tabs>
        <w:spacing w:after="0" w:line="240" w:lineRule="auto"/>
        <w:jc w:val="right"/>
        <w:rPr>
          <w:szCs w:val="24"/>
          <w:lang w:val="ru-RU" w:eastAsia="ru-RU"/>
        </w:rPr>
      </w:pPr>
      <w:r w:rsidRPr="007815B3">
        <w:rPr>
          <w:lang w:val="ru-RU"/>
        </w:rPr>
        <w:t xml:space="preserve">Приложение к приказу </w:t>
      </w:r>
    </w:p>
    <w:p w:rsidR="00BF2EEA" w:rsidRPr="007815B3" w:rsidRDefault="007815B3" w:rsidP="007815B3">
      <w:pPr>
        <w:tabs>
          <w:tab w:val="left" w:pos="3285"/>
        </w:tabs>
        <w:spacing w:after="0" w:line="240" w:lineRule="auto"/>
        <w:jc w:val="right"/>
        <w:rPr>
          <w:szCs w:val="24"/>
          <w:lang w:val="ru-RU" w:eastAsia="ru-RU"/>
        </w:rPr>
      </w:pPr>
      <w:r w:rsidRPr="007815B3">
        <w:rPr>
          <w:szCs w:val="24"/>
          <w:lang w:val="ru-RU" w:eastAsia="ru-RU"/>
        </w:rPr>
        <w:t>№ 206  от 31.08.2022</w:t>
      </w:r>
      <w:r w:rsidR="00BF2EEA" w:rsidRPr="007815B3">
        <w:rPr>
          <w:b/>
          <w:lang w:val="ru-RU"/>
        </w:rPr>
        <w:t xml:space="preserve"> </w:t>
      </w:r>
    </w:p>
    <w:p w:rsidR="00BF2EEA" w:rsidRPr="007815B3" w:rsidRDefault="00BF2EEA" w:rsidP="007815B3">
      <w:pPr>
        <w:spacing w:after="64" w:line="256" w:lineRule="auto"/>
        <w:ind w:right="0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BF2EEA" w:rsidRDefault="00BF2EEA" w:rsidP="00BF2EEA">
      <w:pPr>
        <w:spacing w:after="67" w:line="256" w:lineRule="auto"/>
        <w:ind w:left="54" w:right="0" w:firstLine="0"/>
        <w:jc w:val="center"/>
        <w:rPr>
          <w:lang w:val="ru-RU"/>
        </w:rPr>
      </w:pPr>
      <w:r w:rsidRPr="007815B3">
        <w:rPr>
          <w:b/>
          <w:lang w:val="ru-RU"/>
        </w:rPr>
        <w:t xml:space="preserve"> </w:t>
      </w:r>
    </w:p>
    <w:p w:rsidR="007815B3" w:rsidRDefault="00BF2EEA" w:rsidP="00BF2EEA">
      <w:pPr>
        <w:pStyle w:val="1"/>
        <w:jc w:val="center"/>
      </w:pPr>
      <w:r>
        <w:t xml:space="preserve">Должностная инструкция педагога - предметника центра образования естественнонаучной и технологической направленностей «Точка роста» </w:t>
      </w:r>
      <w:r w:rsidR="007815B3">
        <w:t xml:space="preserve"> </w:t>
      </w:r>
    </w:p>
    <w:p w:rsidR="00BF2EEA" w:rsidRDefault="007815B3" w:rsidP="00BF2EEA">
      <w:pPr>
        <w:pStyle w:val="1"/>
        <w:jc w:val="center"/>
      </w:pPr>
      <w:r>
        <w:t>МБОУ СШ № 1 г. Пошехонье</w:t>
      </w:r>
    </w:p>
    <w:p w:rsidR="007815B3" w:rsidRPr="007815B3" w:rsidRDefault="007815B3" w:rsidP="007815B3">
      <w:pPr>
        <w:rPr>
          <w:lang w:val="ru-RU" w:eastAsia="ru-RU"/>
        </w:rPr>
      </w:pPr>
    </w:p>
    <w:p w:rsidR="00BF2EEA" w:rsidRDefault="00BF2EEA" w:rsidP="00BF2EEA">
      <w:pPr>
        <w:pStyle w:val="1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BF2EEA" w:rsidRDefault="00BF2EEA" w:rsidP="00BF2EEA">
      <w:pPr>
        <w:spacing w:after="29"/>
        <w:ind w:left="111" w:right="99"/>
        <w:rPr>
          <w:lang w:val="ru-RU"/>
        </w:rPr>
      </w:pPr>
      <w:r>
        <w:rPr>
          <w:lang w:val="ru-RU"/>
        </w:rPr>
        <w:t xml:space="preserve">Настоящая должностная инструкция определяет должностные права и обязанности педагога по предмету центра образования естественнонаучной и технологической направленностей «Точка роста» (далее - Центр «Точка роста»),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BF2EEA" w:rsidRDefault="00BF2EEA" w:rsidP="00BF2EEA">
      <w:pPr>
        <w:ind w:left="456" w:right="2686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Педагог по предмету относится к категории специалистов. 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На должность педагога по предмету принимается лицо: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не имеющее или не имевшее судимости, не подвергающееся  или  не 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не имеющее неснятой или непогашенной судимости за умышленные тяжкие  и особо тяжкие преступления; </w:t>
      </w:r>
    </w:p>
    <w:p w:rsidR="00BF2EEA" w:rsidRDefault="00BF2EEA" w:rsidP="00BF2EEA">
      <w:pPr>
        <w:numPr>
          <w:ilvl w:val="0"/>
          <w:numId w:val="7"/>
        </w:numPr>
        <w:spacing w:after="115"/>
        <w:ind w:right="99" w:hanging="360"/>
        <w:rPr>
          <w:lang w:val="ru-RU"/>
        </w:rPr>
      </w:pPr>
      <w:r>
        <w:rPr>
          <w:lang w:val="ru-RU"/>
        </w:rPr>
        <w:t xml:space="preserve">не признанное недееспособным в установленном федеральным законом порядке; </w:t>
      </w:r>
    </w:p>
    <w:p w:rsidR="00BF2EEA" w:rsidRDefault="00BF2EEA" w:rsidP="00BF2EEA">
      <w:pPr>
        <w:numPr>
          <w:ilvl w:val="0"/>
          <w:numId w:val="7"/>
        </w:numPr>
        <w:spacing w:after="31"/>
        <w:ind w:right="99" w:hanging="360"/>
        <w:rPr>
          <w:lang w:val="ru-RU"/>
        </w:rPr>
      </w:pPr>
      <w:r>
        <w:rPr>
          <w:lang w:val="ru-RU"/>
        </w:rPr>
        <w:t xml:space="preserve">не имеющее заболеваний, предусмотренных перечнем, 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BF2EEA" w:rsidRDefault="00BF2EEA" w:rsidP="00BF2EEA">
      <w:pPr>
        <w:ind w:left="456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Педагог по предмету должен знать: </w:t>
      </w:r>
    </w:p>
    <w:p w:rsidR="00D54C67" w:rsidRPr="00D54C67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приоритетные направления развития образовательной системы Российской Федерации;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законы и иные нормативные правовые акты, регламентирующие образовательную деятельность;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lastRenderedPageBreak/>
        <w:t xml:space="preserve">основы общетеоретических дисциплин в объёме, необходимом для решения педагогических, научно-методических и организационно-управленческих задач; </w:t>
      </w:r>
    </w:p>
    <w:p w:rsidR="00BF2EEA" w:rsidRDefault="00BF2EEA" w:rsidP="00BF2EEA">
      <w:pPr>
        <w:numPr>
          <w:ilvl w:val="0"/>
          <w:numId w:val="7"/>
        </w:numPr>
        <w:spacing w:after="6"/>
        <w:ind w:right="99" w:hanging="360"/>
      </w:pPr>
      <w:r>
        <w:t xml:space="preserve">педагогику, психологию, возрастную физиологию; </w:t>
      </w:r>
    </w:p>
    <w:p w:rsidR="00BF2EEA" w:rsidRDefault="00BF2EEA" w:rsidP="00BF2EEA">
      <w:pPr>
        <w:numPr>
          <w:ilvl w:val="0"/>
          <w:numId w:val="7"/>
        </w:numPr>
        <w:spacing w:after="7"/>
        <w:ind w:right="99" w:hanging="360"/>
      </w:pPr>
      <w:r>
        <w:t xml:space="preserve">школьную гигиену; </w:t>
      </w:r>
    </w:p>
    <w:p w:rsidR="00BF2EEA" w:rsidRDefault="00BF2EEA" w:rsidP="00BF2EEA">
      <w:pPr>
        <w:numPr>
          <w:ilvl w:val="0"/>
          <w:numId w:val="7"/>
        </w:numPr>
        <w:spacing w:after="8"/>
        <w:ind w:right="99" w:hanging="360"/>
      </w:pPr>
      <w:r>
        <w:t xml:space="preserve">методику преподавания  предмета; </w:t>
      </w:r>
    </w:p>
    <w:p w:rsidR="00BF2EEA" w:rsidRDefault="00BF2EEA" w:rsidP="00BF2EEA">
      <w:pPr>
        <w:numPr>
          <w:ilvl w:val="0"/>
          <w:numId w:val="7"/>
        </w:numPr>
        <w:spacing w:after="10"/>
        <w:ind w:right="99" w:hanging="360"/>
        <w:rPr>
          <w:lang w:val="ru-RU"/>
        </w:rPr>
      </w:pPr>
      <w:r>
        <w:rPr>
          <w:lang w:val="ru-RU"/>
        </w:rPr>
        <w:t xml:space="preserve">программы и учебники по преподаваемому предмету; </w:t>
      </w:r>
    </w:p>
    <w:p w:rsidR="00BF2EEA" w:rsidRDefault="00BF2EEA" w:rsidP="00BF2EEA">
      <w:pPr>
        <w:numPr>
          <w:ilvl w:val="0"/>
          <w:numId w:val="7"/>
        </w:numPr>
        <w:spacing w:after="4"/>
        <w:ind w:right="99" w:hanging="360"/>
      </w:pPr>
      <w:r>
        <w:t xml:space="preserve">методику воспитательной работы;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требования к оснащению и оборудованию учебных кабинетов и подсобных помещений к ним; </w:t>
      </w:r>
    </w:p>
    <w:p w:rsidR="00BF2EEA" w:rsidRDefault="00BF2EEA" w:rsidP="00BF2EEA">
      <w:pPr>
        <w:numPr>
          <w:ilvl w:val="0"/>
          <w:numId w:val="7"/>
        </w:numPr>
        <w:spacing w:after="10"/>
        <w:ind w:right="99" w:hanging="360"/>
        <w:rPr>
          <w:lang w:val="ru-RU"/>
        </w:rPr>
      </w:pPr>
      <w:r>
        <w:rPr>
          <w:lang w:val="ru-RU"/>
        </w:rPr>
        <w:t xml:space="preserve">средства обучения и их дидактические возможности; </w:t>
      </w:r>
    </w:p>
    <w:p w:rsidR="00BF2EEA" w:rsidRDefault="00BF2EEA" w:rsidP="00BF2EEA">
      <w:pPr>
        <w:numPr>
          <w:ilvl w:val="0"/>
          <w:numId w:val="7"/>
        </w:numPr>
        <w:spacing w:after="8"/>
        <w:ind w:right="99" w:hanging="360"/>
      </w:pPr>
      <w:r>
        <w:t xml:space="preserve">основы научной организации труда; </w:t>
      </w:r>
    </w:p>
    <w:p w:rsidR="00BF2EEA" w:rsidRDefault="00BF2EEA" w:rsidP="00BF2EEA">
      <w:pPr>
        <w:numPr>
          <w:ilvl w:val="0"/>
          <w:numId w:val="7"/>
        </w:numPr>
        <w:spacing w:after="11"/>
        <w:ind w:right="99" w:hanging="360"/>
        <w:rPr>
          <w:lang w:val="ru-RU"/>
        </w:rPr>
      </w:pPr>
      <w:r>
        <w:rPr>
          <w:lang w:val="ru-RU"/>
        </w:rPr>
        <w:t xml:space="preserve">нормативные документы по вопросам обучения и воспитания детей и молодёжи;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теорию и методы управления образовательными системами;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технологии диагностики причин конфликтных ситуаций, их профилактики и разрешения; </w:t>
      </w:r>
    </w:p>
    <w:p w:rsidR="00BF2EEA" w:rsidRDefault="00BF2EEA" w:rsidP="00BF2EEA">
      <w:pPr>
        <w:numPr>
          <w:ilvl w:val="0"/>
          <w:numId w:val="7"/>
        </w:numPr>
        <w:spacing w:after="9"/>
        <w:ind w:right="99" w:hanging="360"/>
      </w:pPr>
      <w:r>
        <w:t xml:space="preserve">основы экологии, экономики, социологии; </w:t>
      </w:r>
    </w:p>
    <w:p w:rsidR="00BF2EEA" w:rsidRDefault="00BF2EEA" w:rsidP="00BF2EEA">
      <w:pPr>
        <w:numPr>
          <w:ilvl w:val="0"/>
          <w:numId w:val="7"/>
        </w:numPr>
        <w:ind w:right="99" w:hanging="360"/>
        <w:rPr>
          <w:lang w:val="ru-RU"/>
        </w:rPr>
      </w:pPr>
      <w:r>
        <w:rPr>
          <w:lang w:val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BF2EEA" w:rsidRDefault="00BF2EEA" w:rsidP="00BF2EEA">
      <w:pPr>
        <w:numPr>
          <w:ilvl w:val="0"/>
          <w:numId w:val="7"/>
        </w:numPr>
        <w:spacing w:after="8"/>
        <w:ind w:right="99" w:hanging="360"/>
      </w:pPr>
      <w:r>
        <w:t xml:space="preserve">основы трудового законодательства; </w:t>
      </w:r>
    </w:p>
    <w:p w:rsidR="00BF2EEA" w:rsidRDefault="00BF2EEA" w:rsidP="00BF2EEA">
      <w:pPr>
        <w:numPr>
          <w:ilvl w:val="0"/>
          <w:numId w:val="7"/>
        </w:numPr>
        <w:spacing w:after="4"/>
        <w:ind w:right="99" w:hanging="360"/>
        <w:rPr>
          <w:lang w:val="ru-RU"/>
        </w:rPr>
      </w:pPr>
      <w:r>
        <w:rPr>
          <w:lang w:val="ru-RU"/>
        </w:rPr>
        <w:t xml:space="preserve">Правила внутреннего трудового распорядка </w:t>
      </w:r>
      <w:r w:rsidR="007815B3">
        <w:rPr>
          <w:lang w:val="ru-RU"/>
        </w:rPr>
        <w:t>МБОУ средней школы № 1 г. Пошехонье</w:t>
      </w:r>
    </w:p>
    <w:p w:rsidR="00BF2EEA" w:rsidRDefault="00BF2EEA" w:rsidP="00BF2EEA">
      <w:pPr>
        <w:numPr>
          <w:ilvl w:val="0"/>
          <w:numId w:val="7"/>
        </w:numPr>
        <w:spacing w:after="4"/>
        <w:ind w:right="99" w:hanging="360"/>
        <w:rPr>
          <w:lang w:val="ru-RU"/>
        </w:rPr>
      </w:pPr>
      <w:r>
        <w:rPr>
          <w:lang w:val="ru-RU"/>
        </w:rPr>
        <w:t xml:space="preserve">правила по охране труда и пожарной безопасности. </w:t>
      </w:r>
    </w:p>
    <w:p w:rsidR="00BF2EEA" w:rsidRDefault="00BF2EEA" w:rsidP="00BF2EEA">
      <w:pPr>
        <w:pStyle w:val="1"/>
        <w:ind w:left="96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Функции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Обучение и воспитание обучающихся с учётом их психолого-физиологических особенностей и специфики преподаваемого предмета. </w:t>
      </w:r>
    </w:p>
    <w:p w:rsidR="00BF2EEA" w:rsidRDefault="00BF2EEA" w:rsidP="00BF2EEA">
      <w:pPr>
        <w:spacing w:after="33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Обеспечение охраны жизни и здоровья обучающихся во время образовательной деятельности. </w:t>
      </w:r>
    </w:p>
    <w:p w:rsidR="00BF2EEA" w:rsidRDefault="00BF2EEA" w:rsidP="00BF2EEA">
      <w:pPr>
        <w:pStyle w:val="1"/>
        <w:ind w:left="96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Должностные обязанности </w:t>
      </w:r>
    </w:p>
    <w:p w:rsidR="00BF2EEA" w:rsidRDefault="00BF2EEA" w:rsidP="00BF2EEA">
      <w:pPr>
        <w:spacing w:after="22"/>
        <w:ind w:left="111" w:right="99"/>
        <w:rPr>
          <w:lang w:val="ru-RU"/>
        </w:rPr>
      </w:pPr>
      <w:r>
        <w:rPr>
          <w:lang w:val="ru-RU"/>
        </w:rPr>
        <w:t xml:space="preserve">Педагог по предмету исполняет следующие обязанности: </w:t>
      </w:r>
    </w:p>
    <w:p w:rsidR="00BF2EEA" w:rsidRDefault="00BF2EEA" w:rsidP="00BF2EEA">
      <w:pPr>
        <w:spacing w:after="9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Осуществляет обучение и воспитание обучающихся с учётом их психолого-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приёмы,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 технологии, включая информационные, а также цифровые образовательные ресурсы.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F2EEA" w:rsidRDefault="00BF2EEA" w:rsidP="00BF2EEA">
      <w:pPr>
        <w:spacing w:after="33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F2EEA" w:rsidRDefault="00BF2EEA" w:rsidP="00BF2EEA">
      <w:pPr>
        <w:spacing w:after="33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lastRenderedPageBreak/>
        <w:t xml:space="preserve"> </w:t>
      </w:r>
      <w:r>
        <w:rPr>
          <w:lang w:val="ru-RU"/>
        </w:rPr>
        <w:t xml:space="preserve">Планирует и осуществляет образовательную деятельность в соответствии с образовательной программой МБОУ </w:t>
      </w:r>
      <w:r w:rsidR="00E80260">
        <w:rPr>
          <w:lang w:val="ru-RU"/>
        </w:rPr>
        <w:t>СШ</w:t>
      </w:r>
      <w:bookmarkStart w:id="0" w:name="_GoBack"/>
      <w:bookmarkEnd w:id="0"/>
      <w:r w:rsidR="007815B3">
        <w:rPr>
          <w:lang w:val="ru-RU"/>
        </w:rPr>
        <w:t xml:space="preserve"> № 1 г. Пошехонье, </w:t>
      </w:r>
      <w:r>
        <w:rPr>
          <w:lang w:val="ru-RU"/>
        </w:rPr>
        <w:t xml:space="preserve">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F2EEA" w:rsidRDefault="00BF2EEA" w:rsidP="00BF2EEA">
      <w:pPr>
        <w:spacing w:after="29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F2EEA" w:rsidRDefault="00BF2EEA" w:rsidP="00BF2EEA">
      <w:pPr>
        <w:spacing w:after="16" w:line="264" w:lineRule="auto"/>
        <w:ind w:left="98" w:right="0" w:hanging="10"/>
        <w:jc w:val="left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Вносит предложения по совершенствованию образовательной деятельности. Участвует в деятельности педагогического и иных советов, а также в деятельности методических объединений и других формах методической работы. </w:t>
      </w:r>
    </w:p>
    <w:p w:rsidR="00BF2EEA" w:rsidRDefault="00BF2EEA" w:rsidP="00BF2EEA">
      <w:pPr>
        <w:spacing w:after="26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Обеспечивает охрану жизни и здоровья обучающихся во время образовательной деятельности. </w:t>
      </w:r>
    </w:p>
    <w:p w:rsidR="00BF2EEA" w:rsidRDefault="00BF2EEA" w:rsidP="00BF2EEA">
      <w:pPr>
        <w:spacing w:after="29"/>
        <w:ind w:left="109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Осуществляет связь с родителями (законными представителями). </w:t>
      </w:r>
    </w:p>
    <w:p w:rsidR="00BF2EEA" w:rsidRDefault="00BF2EEA" w:rsidP="00BF2EEA">
      <w:pPr>
        <w:spacing w:after="28"/>
        <w:ind w:left="109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Выполняет правила по охране труда и пожарной безопасности. </w:t>
      </w:r>
    </w:p>
    <w:p w:rsidR="00BF2EEA" w:rsidRDefault="00BF2EEA" w:rsidP="00BF2EEA">
      <w:pPr>
        <w:pStyle w:val="1"/>
        <w:ind w:left="96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Права </w:t>
      </w:r>
    </w:p>
    <w:p w:rsidR="00BF2EEA" w:rsidRDefault="00BF2EEA" w:rsidP="00BF2EEA">
      <w:pPr>
        <w:spacing w:after="23"/>
        <w:ind w:left="111" w:right="99"/>
        <w:rPr>
          <w:lang w:val="ru-RU"/>
        </w:rPr>
      </w:pPr>
      <w:r>
        <w:rPr>
          <w:lang w:val="ru-RU"/>
        </w:rPr>
        <w:t xml:space="preserve">Педагог по предмету имеет право: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lang w:val="ru-RU"/>
        </w:rPr>
        <w:t xml:space="preserve">По согласованию с непосредственным руководителем привлекать к решению поставленных перед ним задач других работников.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Участвовать в обсуждении вопросов, касающихся исполняемых должностных обязанностей. </w:t>
      </w:r>
    </w:p>
    <w:p w:rsidR="00BF2EEA" w:rsidRDefault="00BF2EEA" w:rsidP="00BF2EEA">
      <w:pPr>
        <w:spacing w:after="36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Требовать от руководства оказания содействия в исполнении должностных обязанностей. </w:t>
      </w:r>
    </w:p>
    <w:p w:rsidR="00BF2EEA" w:rsidRDefault="00BF2EEA" w:rsidP="00BF2EEA">
      <w:pPr>
        <w:pStyle w:val="1"/>
        <w:ind w:left="96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BF2EEA" w:rsidRDefault="00BF2EEA" w:rsidP="00BF2EEA">
      <w:pPr>
        <w:spacing w:after="30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Настоящая должностная инструкция разработана на основе Профессионального стандарта, утверждённого Приказом Министерства труда и социальной защиты Российской Федерации от 08.09.2015 </w:t>
      </w:r>
      <w:r>
        <w:t>N</w:t>
      </w:r>
      <w:r>
        <w:rPr>
          <w:lang w:val="ru-RU"/>
        </w:rPr>
        <w:t xml:space="preserve"> 613н. </w:t>
      </w:r>
    </w:p>
    <w:p w:rsidR="00BF2EEA" w:rsidRDefault="00BF2EEA" w:rsidP="00BF2EEA">
      <w:pPr>
        <w:spacing w:after="30"/>
        <w:ind w:left="0" w:right="0" w:firstLine="401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BF2EEA" w:rsidRDefault="00BF2EEA" w:rsidP="00BF2EEA">
      <w:pPr>
        <w:spacing w:after="33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Должностная инструкция не должна противоречить трудовому соглашению заключённого между работником и работодателем. В случае противоречия, приоритет имеет трудовое соглашение. </w:t>
      </w:r>
    </w:p>
    <w:p w:rsidR="00BF2EEA" w:rsidRDefault="00BF2EEA" w:rsidP="00BF2EEA">
      <w:pPr>
        <w:spacing w:after="28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lastRenderedPageBreak/>
        <w:t xml:space="preserve"> </w:t>
      </w:r>
      <w:r>
        <w:rPr>
          <w:lang w:val="ru-RU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BF2EEA" w:rsidRDefault="00BF2EEA" w:rsidP="00BF2EEA">
      <w:pPr>
        <w:spacing w:after="27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Ознакомление работника с настоящей должностной инструкцией осуществляется при приёме на работу (до подписания трудового договора). </w:t>
      </w:r>
    </w:p>
    <w:p w:rsidR="00BF2EEA" w:rsidRDefault="00BF2EEA" w:rsidP="00BF2EEA">
      <w:pPr>
        <w:spacing w:after="24"/>
        <w:ind w:left="111" w:right="99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Факт ознакомления работника с настоящей должностной инструкцией утверждается подписью в экземпляре должностной инструкции, хранящемся у работодателя. </w:t>
      </w:r>
    </w:p>
    <w:p w:rsidR="00BF2EEA" w:rsidRDefault="00BF2EEA" w:rsidP="00BF2EEA">
      <w:pPr>
        <w:spacing w:after="23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BF2EEA" w:rsidRDefault="00BF2EEA" w:rsidP="00BF2EEA">
      <w:pPr>
        <w:spacing w:after="4"/>
        <w:ind w:left="111" w:right="99"/>
        <w:rPr>
          <w:lang w:val="ru-RU"/>
        </w:rPr>
      </w:pPr>
      <w:r>
        <w:rPr>
          <w:lang w:val="ru-RU"/>
        </w:rPr>
        <w:t xml:space="preserve">С инструкцией ознакомлен, инструкцию получил: </w:t>
      </w:r>
    </w:p>
    <w:p w:rsidR="00BF2EEA" w:rsidRDefault="00E80260" w:rsidP="00BF2EEA">
      <w:pPr>
        <w:spacing w:after="25" w:line="256" w:lineRule="auto"/>
        <w:ind w:left="10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3" name="Group 29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58674" cy="60"/>
                        </a:xfrm>
                      </wpg:grpSpPr>
                      <wps:wsp>
                        <wps:cNvPr id="4" name="Shape 9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0"/>
                          </a:xfrm>
                          <a:custGeom>
                            <a:avLst/>
                            <a:gdLst>
                              <a:gd name="T0" fmla="*/ 0 w 5867400"/>
                              <a:gd name="T1" fmla="*/ 5867400 w 5867400"/>
                              <a:gd name="T2" fmla="*/ 0 w 5867400"/>
                              <a:gd name="T3" fmla="*/ 5867400 w 586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760" o:spid="_x0000_s1026" style="width:462pt;height:.5pt;mso-position-horizontal-relative:char;mso-position-vertical-relative:line" coordsize="58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">
                <v:shape id="Shape 955" o:spid="_x0000_s1027" style="position:absolute;width:58674;height:0;visibility:visible;mso-wrap-style:square;v-text-anchor:top" coordsize="586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ZgcEA&#10;AADaAAAADwAAAGRycy9kb3ducmV2LnhtbESPS4vCQBCE7wv+h6EFb+tEEXeNjiI+QIQ9+Lq3mTYJ&#10;ZnpCZkziv3cEYY9FVX1FzRatKURNlcstKxj0IxDEidU5pwrOp+33LwjnkTUWlknBkxws5p2vGcba&#10;Nnyg+uhTESDsYlSQeV/GUrokI4Oub0vi4N1sZdAHWaVSV9gEuCnkMIrG0mDOYSHDklYZJffjwyg4&#10;+A1O9idOnquf5vpnL7f1gGqlet12OQXhqfX/4U97pxWM4H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mYHBAAAA2gAAAA8AAAAAAAAAAAAAAAAAmAIAAGRycy9kb3du&#10;cmV2LnhtbFBLBQYAAAAABAAEAPUAAACGAwAAAAA=&#10;" path="m,l5867400,e" filled="f" strokeweight=".48pt">
                  <v:stroke endcap="round"/>
                  <v:path arrowok="t" o:connecttype="custom" o:connectlocs="0,0;58674,0" o:connectangles="0,0" textboxrect="0,0,5867400,0"/>
                </v:shape>
                <w10:anchorlock/>
              </v:group>
            </w:pict>
          </mc:Fallback>
        </mc:AlternateContent>
      </w:r>
    </w:p>
    <w:p w:rsidR="00BF2EEA" w:rsidRDefault="00BF2EEA" w:rsidP="00BF2EEA">
      <w:pPr>
        <w:tabs>
          <w:tab w:val="center" w:pos="1201"/>
          <w:tab w:val="center" w:pos="2602"/>
          <w:tab w:val="center" w:pos="5020"/>
        </w:tabs>
        <w:spacing w:after="13" w:line="256" w:lineRule="auto"/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  <w:lang w:val="ru-RU"/>
        </w:rPr>
        <w:t xml:space="preserve">Дата </w:t>
      </w:r>
      <w:r>
        <w:rPr>
          <w:sz w:val="20"/>
          <w:lang w:val="ru-RU"/>
        </w:rPr>
        <w:tab/>
        <w:t xml:space="preserve">подпись </w:t>
      </w:r>
      <w:r>
        <w:rPr>
          <w:sz w:val="20"/>
          <w:lang w:val="ru-RU"/>
        </w:rPr>
        <w:tab/>
        <w:t xml:space="preserve">ФИО полностью </w:t>
      </w:r>
    </w:p>
    <w:p w:rsidR="00BF2EEA" w:rsidRDefault="00BF2EEA" w:rsidP="00BF2EEA">
      <w:pPr>
        <w:spacing w:after="31" w:line="256" w:lineRule="auto"/>
        <w:ind w:left="0" w:right="0" w:firstLine="0"/>
        <w:jc w:val="left"/>
        <w:rPr>
          <w:lang w:val="ru-RU"/>
        </w:rPr>
      </w:pPr>
      <w:r>
        <w:rPr>
          <w:sz w:val="23"/>
          <w:lang w:val="ru-RU"/>
        </w:rPr>
        <w:t xml:space="preserve"> </w:t>
      </w:r>
    </w:p>
    <w:p w:rsidR="00BF2EEA" w:rsidRDefault="00BF2EEA" w:rsidP="00BF2EEA">
      <w:pPr>
        <w:spacing w:after="4"/>
        <w:ind w:left="111" w:right="99"/>
        <w:rPr>
          <w:lang w:val="ru-RU"/>
        </w:rPr>
      </w:pPr>
      <w:r>
        <w:rPr>
          <w:lang w:val="ru-RU"/>
        </w:rPr>
        <w:t xml:space="preserve">Ознакомлен: </w:t>
      </w:r>
    </w:p>
    <w:p w:rsidR="00BF2EEA" w:rsidRDefault="00BF2EEA" w:rsidP="00BF2EEA">
      <w:pPr>
        <w:spacing w:after="0" w:line="256" w:lineRule="auto"/>
        <w:ind w:left="0" w:right="0" w:firstLine="0"/>
        <w:jc w:val="left"/>
        <w:rPr>
          <w:lang w:val="ru-RU"/>
        </w:rPr>
      </w:pPr>
      <w:r>
        <w:rPr>
          <w:sz w:val="19"/>
          <w:lang w:val="ru-RU"/>
        </w:rPr>
        <w:t xml:space="preserve"> </w:t>
      </w:r>
    </w:p>
    <w:p w:rsidR="00BF2EEA" w:rsidRDefault="00E80260" w:rsidP="00BF2EEA">
      <w:pPr>
        <w:spacing w:after="7" w:line="256" w:lineRule="auto"/>
        <w:ind w:left="101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9525" t="9525" r="9525" b="3175"/>
                <wp:docPr id="1" name="Group 29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12954" cy="60"/>
                        </a:xfrm>
                      </wpg:grpSpPr>
                      <wps:wsp>
                        <wps:cNvPr id="2" name="Shape 9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54" cy="0"/>
                          </a:xfrm>
                          <a:custGeom>
                            <a:avLst/>
                            <a:gdLst>
                              <a:gd name="T0" fmla="*/ 0 w 1295400"/>
                              <a:gd name="T1" fmla="*/ 1295400 w 1295400"/>
                              <a:gd name="T2" fmla="*/ 0 w 1295400"/>
                              <a:gd name="T3" fmla="*/ 1295400 w 1295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761" o:spid="_x0000_s1026" style="width:102pt;height:.5pt;mso-position-horizontal-relative:char;mso-position-vertical-relative:line" coordsize="12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">
                <v:shape id="Shape 956" o:spid="_x0000_s1027" style="position:absolute;width:12954;height:0;visibility:visible;mso-wrap-style:square;v-text-anchor:top" coordsize="129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ogsMA&#10;AADaAAAADwAAAGRycy9kb3ducmV2LnhtbESP0WrCQBRE3wv+w3IF3+pGkbakriKCICKlTfyAS/aa&#10;RLN3Q3YTV7/eLRT6OMzMGWa5DqYRA3WutqxgNk1AEBdW11wqOOW71w8QziNrbCyTgjs5WK9GL0tM&#10;tb3xDw2ZL0WEsEtRQeV9m0rpiooMuqltiaN3tp1BH2VXSt3hLcJNI+dJ8iYN1hwXKmxpW1FxzXqj&#10;4N1+3R/DxoZLn/XH75CfzodFotRkHDafIDwF/x/+a++1gj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ogsMAAADaAAAADwAAAAAAAAAAAAAAAACYAgAAZHJzL2Rv&#10;d25yZXYueG1sUEsFBgAAAAAEAAQA9QAAAIgDAAAAAA==&#10;" path="m,l1295400,e" filled="f" strokeweight=".48pt">
                  <v:stroke endcap="round"/>
                  <v:path arrowok="t" o:connecttype="custom" o:connectlocs="0,0;12954,0" o:connectangles="0,0" textboxrect="0,0,1295400,0"/>
                </v:shape>
                <w10:anchorlock/>
              </v:group>
            </w:pict>
          </mc:Fallback>
        </mc:AlternateContent>
      </w:r>
    </w:p>
    <w:p w:rsidR="00675EE7" w:rsidRDefault="00675EE7"/>
    <w:sectPr w:rsidR="00675EE7" w:rsidSect="0067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577"/>
    <w:multiLevelType w:val="hybridMultilevel"/>
    <w:tmpl w:val="B4849EC6"/>
    <w:lvl w:ilvl="0" w:tplc="7C461F94">
      <w:start w:val="1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A0900E">
      <w:start w:val="1"/>
      <w:numFmt w:val="lowerLetter"/>
      <w:lvlText w:val="%2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EFA20">
      <w:start w:val="1"/>
      <w:numFmt w:val="lowerRoman"/>
      <w:lvlText w:val="%3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4A952">
      <w:start w:val="1"/>
      <w:numFmt w:val="decimal"/>
      <w:lvlText w:val="%4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62E04A">
      <w:start w:val="1"/>
      <w:numFmt w:val="lowerLetter"/>
      <w:lvlText w:val="%5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CA46C">
      <w:start w:val="1"/>
      <w:numFmt w:val="lowerRoman"/>
      <w:lvlText w:val="%6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6404A">
      <w:start w:val="1"/>
      <w:numFmt w:val="decimal"/>
      <w:lvlText w:val="%7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1C4270">
      <w:start w:val="1"/>
      <w:numFmt w:val="lowerLetter"/>
      <w:lvlText w:val="%8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DE5976">
      <w:start w:val="1"/>
      <w:numFmt w:val="lowerRoman"/>
      <w:lvlText w:val="%9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627DFD"/>
    <w:multiLevelType w:val="hybridMultilevel"/>
    <w:tmpl w:val="65640F6A"/>
    <w:lvl w:ilvl="0" w:tplc="D918F1C4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2EC22">
      <w:start w:val="1"/>
      <w:numFmt w:val="lowerLetter"/>
      <w:lvlText w:val="%2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5A40EE">
      <w:start w:val="1"/>
      <w:numFmt w:val="lowerRoman"/>
      <w:lvlText w:val="%3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DCD3F4">
      <w:start w:val="1"/>
      <w:numFmt w:val="decimal"/>
      <w:lvlText w:val="%4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5ED5EE">
      <w:start w:val="1"/>
      <w:numFmt w:val="lowerLetter"/>
      <w:lvlText w:val="%5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7E18CA">
      <w:start w:val="1"/>
      <w:numFmt w:val="lowerRoman"/>
      <w:lvlText w:val="%6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02DB80">
      <w:start w:val="1"/>
      <w:numFmt w:val="decimal"/>
      <w:lvlText w:val="%7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2E6F64">
      <w:start w:val="1"/>
      <w:numFmt w:val="lowerLetter"/>
      <w:lvlText w:val="%8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A82484">
      <w:start w:val="1"/>
      <w:numFmt w:val="lowerRoman"/>
      <w:lvlText w:val="%9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0E78A7"/>
    <w:multiLevelType w:val="hybridMultilevel"/>
    <w:tmpl w:val="C8E20818"/>
    <w:lvl w:ilvl="0" w:tplc="F5C08CF8">
      <w:start w:val="1"/>
      <w:numFmt w:val="decimal"/>
      <w:lvlText w:val="%1."/>
      <w:lvlJc w:val="left"/>
      <w:pPr>
        <w:ind w:left="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DA7FC8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CE8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869DB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848CBE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C222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DE7EE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48F640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8022A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3353D3"/>
    <w:multiLevelType w:val="hybridMultilevel"/>
    <w:tmpl w:val="013222B8"/>
    <w:lvl w:ilvl="0" w:tplc="42144F20">
      <w:start w:val="10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BAAA4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50D4A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DC86C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8EE8B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E86C58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FA840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F2CB4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94A9B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DA65212"/>
    <w:multiLevelType w:val="hybridMultilevel"/>
    <w:tmpl w:val="61AC9218"/>
    <w:lvl w:ilvl="0" w:tplc="30349EBA">
      <w:start w:val="1"/>
      <w:numFmt w:val="bullet"/>
      <w:lvlText w:val="•"/>
      <w:lvlJc w:val="left"/>
      <w:pPr>
        <w:ind w:left="8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7A1274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EAFD6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761AD0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2CEFE6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BC551A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E6BCEE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4AF706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AEB3A4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6BA21CE"/>
    <w:multiLevelType w:val="hybridMultilevel"/>
    <w:tmpl w:val="32A08D6A"/>
    <w:lvl w:ilvl="0" w:tplc="B29EF3DA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47552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AFFB0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86F62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7CE8EC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4CB18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A95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AC215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D6B90A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2559CD"/>
    <w:multiLevelType w:val="hybridMultilevel"/>
    <w:tmpl w:val="8E76EDD6"/>
    <w:lvl w:ilvl="0" w:tplc="ABFEC45C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D65B5A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6614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CCEB6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E4933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4232D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64F2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C24CF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7CD30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A"/>
    <w:rsid w:val="005D2095"/>
    <w:rsid w:val="00675EE7"/>
    <w:rsid w:val="007815B3"/>
    <w:rsid w:val="00982447"/>
    <w:rsid w:val="00BF2EEA"/>
    <w:rsid w:val="00D54C67"/>
    <w:rsid w:val="00DB6D1A"/>
    <w:rsid w:val="00E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A"/>
    <w:pPr>
      <w:spacing w:after="66" w:line="254" w:lineRule="auto"/>
      <w:ind w:left="8" w:right="109" w:hanging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qFormat/>
    <w:rsid w:val="00BF2EEA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A"/>
    <w:pPr>
      <w:spacing w:after="66" w:line="254" w:lineRule="auto"/>
      <w:ind w:left="8" w:right="109" w:hanging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qFormat/>
    <w:rsid w:val="00BF2EEA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 4 Ольга</dc:creator>
  <cp:lastModifiedBy>Администрация</cp:lastModifiedBy>
  <cp:revision>2</cp:revision>
  <dcterms:created xsi:type="dcterms:W3CDTF">2023-06-14T02:58:00Z</dcterms:created>
  <dcterms:modified xsi:type="dcterms:W3CDTF">2023-06-14T02:58:00Z</dcterms:modified>
</cp:coreProperties>
</file>